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2D3" w:rsidRDefault="00B062D3" w:rsidP="00B062D3">
      <w:pPr>
        <w:ind w:left="360"/>
        <w:jc w:val="center"/>
        <w:rPr>
          <w:b/>
        </w:rPr>
      </w:pPr>
      <w:r>
        <w:rPr>
          <w:b/>
        </w:rPr>
        <w:t>DOCUMENTO PARA OTORGAMIENTO DE VISTO BUENO</w:t>
      </w:r>
    </w:p>
    <w:p w:rsidR="00355461" w:rsidRDefault="00355461" w:rsidP="003A5EC9">
      <w:pPr>
        <w:ind w:left="360"/>
        <w:jc w:val="right"/>
        <w:rPr>
          <w:b/>
          <w:sz w:val="28"/>
          <w:szCs w:val="28"/>
        </w:rPr>
      </w:pPr>
    </w:p>
    <w:p w:rsidR="00B062D3" w:rsidRDefault="00972A5F" w:rsidP="003A5EC9">
      <w:pPr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B-0</w:t>
      </w:r>
      <w:r w:rsidR="00314C20">
        <w:rPr>
          <w:b/>
          <w:sz w:val="28"/>
          <w:szCs w:val="28"/>
        </w:rPr>
        <w:t>14</w:t>
      </w:r>
      <w:r w:rsidR="00B062D3">
        <w:rPr>
          <w:b/>
          <w:sz w:val="28"/>
          <w:szCs w:val="28"/>
        </w:rPr>
        <w:t>-2020</w:t>
      </w:r>
    </w:p>
    <w:p w:rsidR="00DC50E1" w:rsidRDefault="00B062D3" w:rsidP="00DC50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VISTO BUENO</w:t>
      </w:r>
    </w:p>
    <w:p w:rsidR="00B062D3" w:rsidRDefault="00B062D3" w:rsidP="00B062D3">
      <w:pPr>
        <w:jc w:val="right"/>
        <w:rPr>
          <w:i/>
        </w:rPr>
      </w:pPr>
      <w:r>
        <w:rPr>
          <w:i/>
        </w:rPr>
        <w:t>Tegucigalpa, M.D.C.</w:t>
      </w:r>
    </w:p>
    <w:p w:rsidR="00B062D3" w:rsidRDefault="00B062D3" w:rsidP="00B062D3">
      <w:pPr>
        <w:jc w:val="right"/>
      </w:pPr>
    </w:p>
    <w:p w:rsidR="00B062D3" w:rsidRDefault="00B062D3" w:rsidP="00B062D3">
      <w:pPr>
        <w:ind w:left="1410" w:hanging="1410"/>
        <w:jc w:val="both"/>
      </w:pPr>
      <w:r>
        <w:t xml:space="preserve">A: </w:t>
      </w:r>
      <w:r>
        <w:tab/>
      </w:r>
      <w:r>
        <w:rPr>
          <w:b/>
        </w:rPr>
        <w:t>Abogada Vilma Cecilia Morales Montalván</w:t>
      </w:r>
    </w:p>
    <w:p w:rsidR="00B062D3" w:rsidRDefault="00B062D3" w:rsidP="00B062D3">
      <w:pPr>
        <w:ind w:left="1410" w:hanging="1410"/>
        <w:jc w:val="both"/>
      </w:pPr>
      <w:r>
        <w:tab/>
        <w:t>Presidenta Comisión Interventora</w:t>
      </w:r>
    </w:p>
    <w:p w:rsidR="00B062D3" w:rsidRDefault="00B062D3" w:rsidP="00B062D3">
      <w:pPr>
        <w:ind w:left="1410" w:hanging="1410"/>
        <w:jc w:val="both"/>
      </w:pPr>
      <w:r>
        <w:tab/>
        <w:t>Instituto Hondureño de Seguridad Social</w:t>
      </w:r>
    </w:p>
    <w:p w:rsidR="00B062D3" w:rsidRDefault="00B062D3" w:rsidP="00B062D3">
      <w:pPr>
        <w:ind w:left="1410" w:hanging="1410"/>
        <w:jc w:val="both"/>
      </w:pPr>
    </w:p>
    <w:p w:rsidR="00B062D3" w:rsidRDefault="00B062D3" w:rsidP="00B062D3">
      <w:pPr>
        <w:jc w:val="both"/>
        <w:rPr>
          <w:b/>
          <w:i/>
        </w:rPr>
      </w:pPr>
      <w:r>
        <w:t>DE:</w:t>
      </w:r>
      <w:r>
        <w:tab/>
      </w:r>
      <w:r>
        <w:tab/>
        <w:t xml:space="preserve"> </w:t>
      </w:r>
      <w:r>
        <w:rPr>
          <w:b/>
          <w:i/>
        </w:rPr>
        <w:t>Saúl Enrique Morales Rivera</w:t>
      </w:r>
      <w:r>
        <w:rPr>
          <w:i/>
        </w:rPr>
        <w:t xml:space="preserve"> </w:t>
      </w:r>
      <w:r>
        <w:t xml:space="preserve">- CPC número: </w:t>
      </w:r>
      <w:r>
        <w:rPr>
          <w:b/>
          <w:i/>
        </w:rPr>
        <w:t>0004</w:t>
      </w:r>
    </w:p>
    <w:p w:rsidR="00355461" w:rsidRDefault="00355461" w:rsidP="00B062D3">
      <w:pPr>
        <w:jc w:val="both"/>
      </w:pPr>
    </w:p>
    <w:p w:rsidR="00B062D3" w:rsidRPr="00697545" w:rsidRDefault="00B062D3" w:rsidP="00B062D3">
      <w:pPr>
        <w:jc w:val="both"/>
        <w:rPr>
          <w:b/>
        </w:rPr>
      </w:pPr>
      <w:r>
        <w:t xml:space="preserve">FECHA: </w:t>
      </w:r>
      <w:r>
        <w:tab/>
      </w:r>
      <w:bookmarkStart w:id="0" w:name="_GoBack"/>
      <w:bookmarkEnd w:id="0"/>
      <w:r w:rsidR="00314C20">
        <w:rPr>
          <w:b/>
        </w:rPr>
        <w:t>10</w:t>
      </w:r>
      <w:r>
        <w:rPr>
          <w:b/>
        </w:rPr>
        <w:t xml:space="preserve"> de </w:t>
      </w:r>
      <w:r w:rsidR="00697545">
        <w:rPr>
          <w:b/>
        </w:rPr>
        <w:t xml:space="preserve">septiembre </w:t>
      </w:r>
      <w:r>
        <w:rPr>
          <w:b/>
        </w:rPr>
        <w:t>del año 2020</w:t>
      </w:r>
      <w:r w:rsidR="00666678">
        <w:rPr>
          <w:b/>
        </w:rPr>
        <w:t xml:space="preserve"> </w:t>
      </w:r>
    </w:p>
    <w:p w:rsidR="00B062D3" w:rsidRDefault="00B062D3" w:rsidP="00B062D3">
      <w:pPr>
        <w:jc w:val="both"/>
      </w:pPr>
    </w:p>
    <w:p w:rsidR="00B062D3" w:rsidRDefault="008376FF" w:rsidP="00B062D3">
      <w:pPr>
        <w:jc w:val="both"/>
      </w:pPr>
      <w:r>
        <w:t xml:space="preserve">A fin de realizar el procedimiento </w:t>
      </w:r>
      <w:r w:rsidR="006A1B7A">
        <w:t>de</w:t>
      </w:r>
      <w:r>
        <w:t xml:space="preserve"> </w:t>
      </w:r>
      <w:r w:rsidR="00C3508B">
        <w:t xml:space="preserve">contratación de </w:t>
      </w:r>
      <w:r w:rsidR="00C3508B" w:rsidRPr="00C3508B">
        <w:t>“</w:t>
      </w:r>
      <w:r w:rsidR="00314C20">
        <w:t>CONTRATACIÓN DE SERVICIO DE MANTENIMIENTO PREVENTIVO Y CORRECTIVO PARA EL EQUIPO MÉDICO DEL INSTITUTO HONDUREÑO DE SEGURIDAD SOCIAL (IHSS)</w:t>
      </w:r>
      <w:r w:rsidR="00527255">
        <w:t xml:space="preserve">, </w:t>
      </w:r>
      <w:r w:rsidR="00B062D3">
        <w:t>otorgo el Visto Bueno al siguiente documento:</w:t>
      </w:r>
    </w:p>
    <w:p w:rsidR="00B062D3" w:rsidRDefault="00B062D3" w:rsidP="00B062D3">
      <w:pPr>
        <w:jc w:val="both"/>
      </w:pPr>
    </w:p>
    <w:p w:rsidR="004374ED" w:rsidRPr="004374ED" w:rsidRDefault="00314C20" w:rsidP="00E0175C">
      <w:pPr>
        <w:pStyle w:val="Prrafodelista"/>
        <w:numPr>
          <w:ilvl w:val="0"/>
          <w:numId w:val="9"/>
        </w:numPr>
        <w:spacing w:after="200" w:line="276" w:lineRule="auto"/>
        <w:jc w:val="both"/>
      </w:pPr>
      <w:r>
        <w:t>LICITACIÓN PÚBLICA NACIONAL N° 012/2020 CONTRATACIÓN DE SERVICIO DE MANTENIMIENTO PREVENTIVO Y CORRECTIVO PARA EL EQUIPO MÉDICO DEL INSTITUTO HONDUREÑO DE SEGURIDAD SOCIAL (IHSS)”</w:t>
      </w:r>
    </w:p>
    <w:p w:rsidR="00B062D3" w:rsidRDefault="00B062D3" w:rsidP="00B062D3">
      <w:pPr>
        <w:jc w:val="both"/>
      </w:pPr>
      <w:r>
        <w:t xml:space="preserve">Haciendo constar que la documentación de soporte que he tenido a la vista se ajusta al marco regulatorio y normativo pertinente a la contratación pública. 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Este Visto Bueno no exime de ningún tipo de responsabilidad a los funcionarios y empleados que participaron en la elaboración y aprobación del documento al que se le otorga.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Por favor no dude en contactarme si tiene preguntas al respecto.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Sinceramente,</w:t>
      </w:r>
    </w:p>
    <w:p w:rsidR="00355461" w:rsidRDefault="00355461" w:rsidP="00B062D3">
      <w:pPr>
        <w:jc w:val="both"/>
      </w:pPr>
    </w:p>
    <w:p w:rsidR="00B062D3" w:rsidRDefault="00B062D3" w:rsidP="00B062D3">
      <w:pPr>
        <w:jc w:val="both"/>
      </w:pPr>
      <w:r>
        <w:t xml:space="preserve">Firma: </w:t>
      </w:r>
      <w:r>
        <w:tab/>
      </w:r>
      <w:r>
        <w:tab/>
      </w:r>
    </w:p>
    <w:p w:rsidR="00B062D3" w:rsidRDefault="00B062D3" w:rsidP="00B062D3">
      <w:pPr>
        <w:jc w:val="both"/>
      </w:pPr>
      <w:r>
        <w:t xml:space="preserve">Nombre: </w:t>
      </w:r>
      <w:r>
        <w:tab/>
      </w:r>
      <w:r>
        <w:rPr>
          <w:b/>
          <w:i/>
        </w:rPr>
        <w:t>Saúl Enrique Morales Rivera</w:t>
      </w:r>
      <w:r>
        <w:rPr>
          <w:b/>
        </w:rPr>
        <w:tab/>
      </w:r>
      <w:r>
        <w:tab/>
      </w:r>
      <w:r>
        <w:tab/>
      </w:r>
      <w:r>
        <w:tab/>
      </w:r>
    </w:p>
    <w:p w:rsidR="00D15D43" w:rsidRPr="00B062D3" w:rsidRDefault="00B062D3" w:rsidP="00C40616">
      <w:pPr>
        <w:jc w:val="both"/>
      </w:pPr>
      <w:r>
        <w:t>Número:</w:t>
      </w:r>
      <w:r>
        <w:tab/>
      </w:r>
      <w:r>
        <w:rPr>
          <w:b/>
          <w:i/>
        </w:rPr>
        <w:t>0004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r>
        <w:tab/>
      </w:r>
      <w:r>
        <w:tab/>
      </w:r>
      <w:r>
        <w:tab/>
      </w:r>
      <w:r w:rsidR="008376FF">
        <w:t xml:space="preserve"> </w:t>
      </w:r>
      <w:r>
        <w:t>SELLO</w:t>
      </w:r>
    </w:p>
    <w:sectPr w:rsidR="00D15D43" w:rsidRPr="00B062D3" w:rsidSect="000E0CEE">
      <w:headerReference w:type="default" r:id="rId8"/>
      <w:footerReference w:type="default" r:id="rId9"/>
      <w:pgSz w:w="12240" w:h="15840"/>
      <w:pgMar w:top="2410" w:right="1041" w:bottom="1417" w:left="1418" w:header="0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FD1" w:rsidRDefault="00C66FD1" w:rsidP="00CF087B">
      <w:r>
        <w:separator/>
      </w:r>
    </w:p>
  </w:endnote>
  <w:endnote w:type="continuationSeparator" w:id="0">
    <w:p w:rsidR="00C66FD1" w:rsidRDefault="00C66FD1" w:rsidP="00CF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56" w:rsidRDefault="00F42556" w:rsidP="00BB2C02">
    <w:pPr>
      <w:jc w:val="center"/>
      <w:rPr>
        <w:b/>
        <w:sz w:val="20"/>
        <w:szCs w:val="20"/>
      </w:rPr>
    </w:pPr>
    <w:r w:rsidRPr="00BB2C02">
      <w:rPr>
        <w:noProof/>
        <w:lang w:val="es-419" w:eastAsia="es-419"/>
      </w:rPr>
      <w:drawing>
        <wp:anchor distT="0" distB="0" distL="114300" distR="114300" simplePos="0" relativeHeight="251660288" behindDoc="1" locked="0" layoutInCell="1" allowOverlap="1" wp14:anchorId="6BAC14A2" wp14:editId="43A06A4F">
          <wp:simplePos x="0" y="0"/>
          <wp:positionH relativeFrom="page">
            <wp:align>right</wp:align>
          </wp:positionH>
          <wp:positionV relativeFrom="paragraph">
            <wp:posOffset>165735</wp:posOffset>
          </wp:positionV>
          <wp:extent cx="7800113" cy="1050925"/>
          <wp:effectExtent l="0" t="0" r="0" b="0"/>
          <wp:wrapNone/>
          <wp:docPr id="8" name="Imagen 8" descr="F:\Logo 2017\Logo papelerí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ogo 2017\Logo papelería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113" cy="105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2556" w:rsidRDefault="00AD5D7B" w:rsidP="00F42556">
    <w:pPr>
      <w:jc w:val="right"/>
      <w:rPr>
        <w:b/>
        <w:sz w:val="20"/>
        <w:szCs w:val="20"/>
      </w:rPr>
    </w:pPr>
    <w:r w:rsidRPr="00AD5D7B">
      <w:rPr>
        <w:b/>
        <w:sz w:val="20"/>
        <w:szCs w:val="20"/>
      </w:rPr>
      <w:t xml:space="preserve">Página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PAGE  \* Arabic  \* MERGEFORMAT</w:instrText>
    </w:r>
    <w:r w:rsidRPr="00AD5D7B">
      <w:rPr>
        <w:b/>
        <w:bCs/>
        <w:sz w:val="20"/>
        <w:szCs w:val="20"/>
      </w:rPr>
      <w:fldChar w:fldCharType="separate"/>
    </w:r>
    <w:r w:rsidR="00314C20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  <w:r w:rsidRPr="00AD5D7B">
      <w:rPr>
        <w:b/>
        <w:sz w:val="20"/>
        <w:szCs w:val="20"/>
      </w:rPr>
      <w:t xml:space="preserve"> de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NUMPAGES  \* Arabic  \* MERGEFORMAT</w:instrText>
    </w:r>
    <w:r w:rsidRPr="00AD5D7B">
      <w:rPr>
        <w:b/>
        <w:bCs/>
        <w:sz w:val="20"/>
        <w:szCs w:val="20"/>
      </w:rPr>
      <w:fldChar w:fldCharType="separate"/>
    </w:r>
    <w:r w:rsidR="00314C20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</w:p>
  <w:p w:rsidR="00F42556" w:rsidRDefault="00F42556" w:rsidP="00BB2C02">
    <w:pPr>
      <w:jc w:val="center"/>
      <w:rPr>
        <w:b/>
        <w:sz w:val="20"/>
        <w:szCs w:val="20"/>
      </w:rPr>
    </w:pPr>
  </w:p>
  <w:p w:rsidR="00BB2C02" w:rsidRPr="00BB2C02" w:rsidRDefault="00A63422" w:rsidP="00BB2C02">
    <w:pPr>
      <w:jc w:val="center"/>
      <w:rPr>
        <w:b/>
        <w:sz w:val="20"/>
        <w:szCs w:val="20"/>
      </w:rPr>
    </w:pPr>
    <w:r>
      <w:rPr>
        <w:b/>
        <w:sz w:val="20"/>
        <w:szCs w:val="20"/>
      </w:rPr>
      <w:t>Subgerencia de Suministros, Materiales y Compras</w:t>
    </w:r>
    <w:r w:rsidR="00BB2C02">
      <w:rPr>
        <w:b/>
        <w:sz w:val="20"/>
        <w:szCs w:val="20"/>
      </w:rPr>
      <w:t>, E</w:t>
    </w:r>
    <w:r w:rsidR="00BB2C02" w:rsidRPr="00BB2C02">
      <w:rPr>
        <w:b/>
        <w:sz w:val="20"/>
        <w:szCs w:val="20"/>
      </w:rPr>
      <w:t>dificio Administra</w:t>
    </w:r>
    <w:r w:rsidR="00BB2C02">
      <w:rPr>
        <w:b/>
        <w:sz w:val="20"/>
        <w:szCs w:val="20"/>
      </w:rPr>
      <w:t>t</w:t>
    </w:r>
    <w:r w:rsidR="00BB2C02" w:rsidRPr="00BB2C02">
      <w:rPr>
        <w:b/>
        <w:sz w:val="20"/>
        <w:szCs w:val="20"/>
      </w:rPr>
      <w:t>ivo del IHSS</w:t>
    </w:r>
  </w:p>
  <w:p w:rsidR="005F51C8" w:rsidRPr="00BB2C02" w:rsidRDefault="005F51C8" w:rsidP="00BB2C02">
    <w:pPr>
      <w:jc w:val="center"/>
      <w:rPr>
        <w:sz w:val="20"/>
        <w:szCs w:val="20"/>
      </w:rPr>
    </w:pPr>
    <w:r w:rsidRPr="00BB2C02">
      <w:rPr>
        <w:sz w:val="20"/>
        <w:szCs w:val="20"/>
      </w:rPr>
      <w:t>Tel</w:t>
    </w:r>
    <w:r w:rsidR="00BB2C02" w:rsidRPr="00BB2C02">
      <w:rPr>
        <w:sz w:val="20"/>
        <w:szCs w:val="20"/>
      </w:rPr>
      <w:t>éfonos:</w:t>
    </w:r>
    <w:r w:rsidRPr="00BB2C02">
      <w:rPr>
        <w:sz w:val="20"/>
        <w:szCs w:val="20"/>
      </w:rPr>
      <w:t xml:space="preserve"> </w:t>
    </w:r>
    <w:r w:rsidR="00BB2C02" w:rsidRPr="00BB2C02">
      <w:rPr>
        <w:sz w:val="20"/>
        <w:szCs w:val="20"/>
      </w:rPr>
      <w:t>(504)</w:t>
    </w:r>
    <w:r w:rsidRPr="00BB2C02">
      <w:rPr>
        <w:sz w:val="20"/>
        <w:szCs w:val="20"/>
      </w:rPr>
      <w:t xml:space="preserve"> </w:t>
    </w:r>
    <w:r w:rsidR="00A63422">
      <w:rPr>
        <w:sz w:val="20"/>
        <w:szCs w:val="20"/>
      </w:rPr>
      <w:t>22</w:t>
    </w:r>
    <w:r w:rsidR="00347B51">
      <w:rPr>
        <w:sz w:val="20"/>
        <w:szCs w:val="20"/>
      </w:rPr>
      <w:t>22-6922</w:t>
    </w:r>
    <w:r w:rsidRPr="00BB2C02">
      <w:rPr>
        <w:sz w:val="20"/>
        <w:szCs w:val="20"/>
      </w:rPr>
      <w:t>,</w:t>
    </w:r>
    <w:r w:rsidR="008376FF">
      <w:rPr>
        <w:sz w:val="20"/>
        <w:szCs w:val="20"/>
      </w:rPr>
      <w:t xml:space="preserve"> </w:t>
    </w:r>
    <w:r w:rsidRPr="00BB2C02">
      <w:rPr>
        <w:sz w:val="20"/>
        <w:szCs w:val="20"/>
      </w:rPr>
      <w:t>Ext.</w:t>
    </w:r>
    <w:r w:rsidR="008376FF">
      <w:rPr>
        <w:sz w:val="20"/>
        <w:szCs w:val="20"/>
      </w:rPr>
      <w:t xml:space="preserve"> </w:t>
    </w:r>
    <w:r w:rsidR="00A63422">
      <w:rPr>
        <w:sz w:val="20"/>
        <w:szCs w:val="20"/>
      </w:rPr>
      <w:t>2114</w:t>
    </w:r>
    <w:r w:rsidR="00347B51">
      <w:rPr>
        <w:sz w:val="20"/>
        <w:szCs w:val="20"/>
      </w:rPr>
      <w:t>, 5211 y 1305</w:t>
    </w:r>
  </w:p>
  <w:p w:rsidR="005F51C8" w:rsidRDefault="00314C20" w:rsidP="00BB2C02">
    <w:pPr>
      <w:pStyle w:val="Piedepgina"/>
      <w:jc w:val="center"/>
      <w:rPr>
        <w:rFonts w:cs="Times New Roman"/>
      </w:rPr>
    </w:pPr>
    <w:hyperlink r:id="rId2" w:history="1">
      <w:r w:rsidR="00BB2C02" w:rsidRPr="00450569">
        <w:rPr>
          <w:rStyle w:val="Hipervnculo"/>
          <w:rFonts w:cs="Times New Roman"/>
          <w:sz w:val="20"/>
          <w:szCs w:val="20"/>
        </w:rPr>
        <w:t>www.ihss.hn</w:t>
      </w:r>
    </w:hyperlink>
  </w:p>
  <w:p w:rsidR="00BB2C02" w:rsidRPr="00BB2C02" w:rsidRDefault="00BB2C02" w:rsidP="00BB2C02">
    <w:pPr>
      <w:pStyle w:val="Piedepgina"/>
      <w:jc w:val="cen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FD1" w:rsidRDefault="00C66FD1" w:rsidP="00CF087B">
      <w:r>
        <w:separator/>
      </w:r>
    </w:p>
  </w:footnote>
  <w:footnote w:type="continuationSeparator" w:id="0">
    <w:p w:rsidR="00C66FD1" w:rsidRDefault="00C66FD1" w:rsidP="00CF0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C8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  <w:r w:rsidRPr="00994FB2">
      <w:rPr>
        <w:rFonts w:ascii="Times New Roman" w:hAnsi="Times New Roman" w:cs="Times New Roman"/>
        <w:noProof/>
        <w:sz w:val="32"/>
        <w:szCs w:val="32"/>
        <w:lang w:val="es-419" w:eastAsia="es-419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BE30FA" wp14:editId="2F69B3FF">
              <wp:simplePos x="0" y="0"/>
              <wp:positionH relativeFrom="column">
                <wp:posOffset>3651704</wp:posOffset>
              </wp:positionH>
              <wp:positionV relativeFrom="paragraph">
                <wp:posOffset>1299161</wp:posOffset>
              </wp:positionV>
              <wp:extent cx="3211373" cy="226771"/>
              <wp:effectExtent l="0" t="0" r="0" b="190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373" cy="2267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4FB2" w:rsidRDefault="00994FB2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INSTITUTO HONDUREÑO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 xml:space="preserve">DE </w:t>
                          </w: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SEGURIDAD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>SOCIAL</w:t>
                          </w: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Pr="00994FB2" w:rsidRDefault="00AD5D7B" w:rsidP="00994FB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E30F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7.55pt;margin-top:102.3pt;width:252.85pt;height:1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" filled="f" stroked="f">
              <v:textbox>
                <w:txbxContent>
                  <w:p w:rsidR="00994FB2" w:rsidRDefault="00994FB2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  <w:r w:rsidRPr="000B68B4">
                      <w:rPr>
                        <w:b/>
                        <w:sz w:val="18"/>
                        <w:szCs w:val="28"/>
                      </w:rPr>
                      <w:t xml:space="preserve">INSTITUTO HONDUREÑO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 xml:space="preserve">DE </w:t>
                    </w:r>
                    <w:r w:rsidRPr="000B68B4">
                      <w:rPr>
                        <w:b/>
                        <w:sz w:val="18"/>
                        <w:szCs w:val="28"/>
                      </w:rPr>
                      <w:t xml:space="preserve">SEGURIDAD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>SOCIAL</w:t>
                    </w: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Pr="00994FB2" w:rsidRDefault="00AD5D7B" w:rsidP="00994FB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32"/>
        <w:szCs w:val="32"/>
        <w:lang w:val="es-419" w:eastAsia="es-419"/>
      </w:rPr>
      <w:drawing>
        <wp:anchor distT="0" distB="0" distL="114300" distR="114300" simplePos="0" relativeHeight="251659264" behindDoc="1" locked="0" layoutInCell="1" allowOverlap="1" wp14:anchorId="052B1AED" wp14:editId="61B4AF0B">
          <wp:simplePos x="0" y="0"/>
          <wp:positionH relativeFrom="page">
            <wp:align>right</wp:align>
          </wp:positionH>
          <wp:positionV relativeFrom="paragraph">
            <wp:posOffset>11727</wp:posOffset>
          </wp:positionV>
          <wp:extent cx="7752761" cy="1258785"/>
          <wp:effectExtent l="0" t="0" r="635" b="0"/>
          <wp:wrapNone/>
          <wp:docPr id="7" name="Imagen 7" descr="F:\Logo 2017\Logo papelerí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2017\Logo papelerí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61" cy="125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8B4">
      <w:rPr>
        <w:rFonts w:ascii="Times New Roman" w:hAnsi="Times New Roman" w:cs="Times New Roman"/>
        <w:sz w:val="32"/>
        <w:szCs w:val="32"/>
      </w:rPr>
      <w:t>|</w:t>
    </w: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Pr="005F51C8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61B37"/>
    <w:multiLevelType w:val="hybridMultilevel"/>
    <w:tmpl w:val="84FC2FDE"/>
    <w:lvl w:ilvl="0" w:tplc="480A000F">
      <w:start w:val="1"/>
      <w:numFmt w:val="decimal"/>
      <w:lvlText w:val="%1."/>
      <w:lvlJc w:val="left"/>
      <w:pPr>
        <w:ind w:left="612" w:hanging="360"/>
      </w:pPr>
    </w:lvl>
    <w:lvl w:ilvl="1" w:tplc="480A0019" w:tentative="1">
      <w:start w:val="1"/>
      <w:numFmt w:val="lowerLetter"/>
      <w:lvlText w:val="%2."/>
      <w:lvlJc w:val="left"/>
      <w:pPr>
        <w:ind w:left="1332" w:hanging="360"/>
      </w:pPr>
    </w:lvl>
    <w:lvl w:ilvl="2" w:tplc="480A001B" w:tentative="1">
      <w:start w:val="1"/>
      <w:numFmt w:val="lowerRoman"/>
      <w:lvlText w:val="%3."/>
      <w:lvlJc w:val="right"/>
      <w:pPr>
        <w:ind w:left="2052" w:hanging="180"/>
      </w:pPr>
    </w:lvl>
    <w:lvl w:ilvl="3" w:tplc="480A000F" w:tentative="1">
      <w:start w:val="1"/>
      <w:numFmt w:val="decimal"/>
      <w:lvlText w:val="%4."/>
      <w:lvlJc w:val="left"/>
      <w:pPr>
        <w:ind w:left="2772" w:hanging="360"/>
      </w:pPr>
    </w:lvl>
    <w:lvl w:ilvl="4" w:tplc="480A0019" w:tentative="1">
      <w:start w:val="1"/>
      <w:numFmt w:val="lowerLetter"/>
      <w:lvlText w:val="%5."/>
      <w:lvlJc w:val="left"/>
      <w:pPr>
        <w:ind w:left="3492" w:hanging="360"/>
      </w:pPr>
    </w:lvl>
    <w:lvl w:ilvl="5" w:tplc="480A001B" w:tentative="1">
      <w:start w:val="1"/>
      <w:numFmt w:val="lowerRoman"/>
      <w:lvlText w:val="%6."/>
      <w:lvlJc w:val="right"/>
      <w:pPr>
        <w:ind w:left="4212" w:hanging="180"/>
      </w:pPr>
    </w:lvl>
    <w:lvl w:ilvl="6" w:tplc="480A000F" w:tentative="1">
      <w:start w:val="1"/>
      <w:numFmt w:val="decimal"/>
      <w:lvlText w:val="%7."/>
      <w:lvlJc w:val="left"/>
      <w:pPr>
        <w:ind w:left="4932" w:hanging="360"/>
      </w:pPr>
    </w:lvl>
    <w:lvl w:ilvl="7" w:tplc="480A0019" w:tentative="1">
      <w:start w:val="1"/>
      <w:numFmt w:val="lowerLetter"/>
      <w:lvlText w:val="%8."/>
      <w:lvlJc w:val="left"/>
      <w:pPr>
        <w:ind w:left="5652" w:hanging="360"/>
      </w:pPr>
    </w:lvl>
    <w:lvl w:ilvl="8" w:tplc="4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17D57CA6"/>
    <w:multiLevelType w:val="hybridMultilevel"/>
    <w:tmpl w:val="D24C3634"/>
    <w:lvl w:ilvl="0" w:tplc="63BE03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24550F2D"/>
    <w:multiLevelType w:val="hybridMultilevel"/>
    <w:tmpl w:val="8E84048E"/>
    <w:lvl w:ilvl="0" w:tplc="1436DEB4">
      <w:start w:val="1"/>
      <w:numFmt w:val="bullet"/>
      <w:lvlText w:val=""/>
      <w:lvlJc w:val="left"/>
      <w:pPr>
        <w:tabs>
          <w:tab w:val="num" w:pos="1698"/>
        </w:tabs>
        <w:ind w:left="1698" w:hanging="705"/>
      </w:pPr>
      <w:rPr>
        <w:rFonts w:ascii="Wingdings" w:eastAsia="Batang" w:hAnsi="Wingdings" w:cs="Aria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7740E5D"/>
    <w:multiLevelType w:val="hybridMultilevel"/>
    <w:tmpl w:val="72EAD6D2"/>
    <w:lvl w:ilvl="0" w:tplc="19F659D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5F516A60"/>
    <w:multiLevelType w:val="hybridMultilevel"/>
    <w:tmpl w:val="418E5B0A"/>
    <w:lvl w:ilvl="0" w:tplc="C1BAB21E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65FED"/>
    <w:multiLevelType w:val="hybridMultilevel"/>
    <w:tmpl w:val="7EF642CA"/>
    <w:lvl w:ilvl="0" w:tplc="480A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6" w15:restartNumberingAfterBreak="0">
    <w:nsid w:val="76555DD0"/>
    <w:multiLevelType w:val="hybridMultilevel"/>
    <w:tmpl w:val="6CEE5754"/>
    <w:lvl w:ilvl="0" w:tplc="0F3E01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78867A26"/>
    <w:multiLevelType w:val="hybridMultilevel"/>
    <w:tmpl w:val="474A4944"/>
    <w:lvl w:ilvl="0" w:tplc="2E2824E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7B165F71"/>
    <w:multiLevelType w:val="hybridMultilevel"/>
    <w:tmpl w:val="9A0C3A50"/>
    <w:lvl w:ilvl="0" w:tplc="4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7B"/>
    <w:rsid w:val="00001F12"/>
    <w:rsid w:val="0001373C"/>
    <w:rsid w:val="000156BF"/>
    <w:rsid w:val="000315A7"/>
    <w:rsid w:val="000332F1"/>
    <w:rsid w:val="00034D5F"/>
    <w:rsid w:val="00063CD1"/>
    <w:rsid w:val="00070CBD"/>
    <w:rsid w:val="00073275"/>
    <w:rsid w:val="000744F0"/>
    <w:rsid w:val="00081C57"/>
    <w:rsid w:val="000B2A39"/>
    <w:rsid w:val="000B525D"/>
    <w:rsid w:val="000B68B4"/>
    <w:rsid w:val="000C4769"/>
    <w:rsid w:val="000D10BF"/>
    <w:rsid w:val="000D75D2"/>
    <w:rsid w:val="000E0CEE"/>
    <w:rsid w:val="000F5C59"/>
    <w:rsid w:val="00107B49"/>
    <w:rsid w:val="00111E1C"/>
    <w:rsid w:val="00133785"/>
    <w:rsid w:val="00134972"/>
    <w:rsid w:val="00153507"/>
    <w:rsid w:val="00190697"/>
    <w:rsid w:val="001A1258"/>
    <w:rsid w:val="001B6FC7"/>
    <w:rsid w:val="001C618D"/>
    <w:rsid w:val="001D60CE"/>
    <w:rsid w:val="002134B8"/>
    <w:rsid w:val="00213F00"/>
    <w:rsid w:val="002261FC"/>
    <w:rsid w:val="00237186"/>
    <w:rsid w:val="0024597B"/>
    <w:rsid w:val="00295928"/>
    <w:rsid w:val="00296BF4"/>
    <w:rsid w:val="002B76AF"/>
    <w:rsid w:val="002D0714"/>
    <w:rsid w:val="002F6E68"/>
    <w:rsid w:val="002F7B38"/>
    <w:rsid w:val="00314C20"/>
    <w:rsid w:val="003319F3"/>
    <w:rsid w:val="00336AAC"/>
    <w:rsid w:val="00342B16"/>
    <w:rsid w:val="00347B51"/>
    <w:rsid w:val="003530C2"/>
    <w:rsid w:val="00355461"/>
    <w:rsid w:val="00362C81"/>
    <w:rsid w:val="00371C5A"/>
    <w:rsid w:val="00380867"/>
    <w:rsid w:val="00386685"/>
    <w:rsid w:val="003A5EC9"/>
    <w:rsid w:val="003C0767"/>
    <w:rsid w:val="003C62EB"/>
    <w:rsid w:val="003D6667"/>
    <w:rsid w:val="003E0893"/>
    <w:rsid w:val="0042215F"/>
    <w:rsid w:val="004221D3"/>
    <w:rsid w:val="004246A3"/>
    <w:rsid w:val="00432443"/>
    <w:rsid w:val="004374ED"/>
    <w:rsid w:val="00452971"/>
    <w:rsid w:val="00473D84"/>
    <w:rsid w:val="00480F1D"/>
    <w:rsid w:val="00504950"/>
    <w:rsid w:val="00527255"/>
    <w:rsid w:val="005308CD"/>
    <w:rsid w:val="00531172"/>
    <w:rsid w:val="0054575B"/>
    <w:rsid w:val="005B0078"/>
    <w:rsid w:val="005F51C8"/>
    <w:rsid w:val="005F7B5C"/>
    <w:rsid w:val="0060566E"/>
    <w:rsid w:val="006066FC"/>
    <w:rsid w:val="00613A68"/>
    <w:rsid w:val="0063226B"/>
    <w:rsid w:val="0064253E"/>
    <w:rsid w:val="00666678"/>
    <w:rsid w:val="00697545"/>
    <w:rsid w:val="006A1B7A"/>
    <w:rsid w:val="006B354B"/>
    <w:rsid w:val="006D7C60"/>
    <w:rsid w:val="006E4190"/>
    <w:rsid w:val="00723E38"/>
    <w:rsid w:val="00736BD7"/>
    <w:rsid w:val="00751ACC"/>
    <w:rsid w:val="00766921"/>
    <w:rsid w:val="007709D6"/>
    <w:rsid w:val="007768A4"/>
    <w:rsid w:val="0079179E"/>
    <w:rsid w:val="00805288"/>
    <w:rsid w:val="00824DD0"/>
    <w:rsid w:val="0083013F"/>
    <w:rsid w:val="008376FF"/>
    <w:rsid w:val="008552F7"/>
    <w:rsid w:val="00861512"/>
    <w:rsid w:val="00861C33"/>
    <w:rsid w:val="00882C87"/>
    <w:rsid w:val="008A3803"/>
    <w:rsid w:val="008B7A5A"/>
    <w:rsid w:val="008D6077"/>
    <w:rsid w:val="008E1928"/>
    <w:rsid w:val="008F082A"/>
    <w:rsid w:val="00904957"/>
    <w:rsid w:val="00926DCE"/>
    <w:rsid w:val="0093726C"/>
    <w:rsid w:val="00945005"/>
    <w:rsid w:val="009554F8"/>
    <w:rsid w:val="00972A5F"/>
    <w:rsid w:val="00973BFA"/>
    <w:rsid w:val="00982F93"/>
    <w:rsid w:val="00993EF9"/>
    <w:rsid w:val="00994F96"/>
    <w:rsid w:val="00994FB2"/>
    <w:rsid w:val="009A7ADF"/>
    <w:rsid w:val="009D3CD3"/>
    <w:rsid w:val="009F16D6"/>
    <w:rsid w:val="00A11728"/>
    <w:rsid w:val="00A22A6E"/>
    <w:rsid w:val="00A22F8E"/>
    <w:rsid w:val="00A364A6"/>
    <w:rsid w:val="00A441D3"/>
    <w:rsid w:val="00A63422"/>
    <w:rsid w:val="00AB5EE6"/>
    <w:rsid w:val="00AC6BB2"/>
    <w:rsid w:val="00AD5D7B"/>
    <w:rsid w:val="00B00897"/>
    <w:rsid w:val="00B04768"/>
    <w:rsid w:val="00B062D3"/>
    <w:rsid w:val="00B06AD1"/>
    <w:rsid w:val="00B27096"/>
    <w:rsid w:val="00B278D9"/>
    <w:rsid w:val="00B327AF"/>
    <w:rsid w:val="00B36265"/>
    <w:rsid w:val="00B47FCB"/>
    <w:rsid w:val="00B53336"/>
    <w:rsid w:val="00B615A6"/>
    <w:rsid w:val="00B66400"/>
    <w:rsid w:val="00B70598"/>
    <w:rsid w:val="00B776EC"/>
    <w:rsid w:val="00BA7211"/>
    <w:rsid w:val="00BB2C02"/>
    <w:rsid w:val="00BC0B25"/>
    <w:rsid w:val="00BC664C"/>
    <w:rsid w:val="00BD0D34"/>
    <w:rsid w:val="00BE13AC"/>
    <w:rsid w:val="00C049CD"/>
    <w:rsid w:val="00C10207"/>
    <w:rsid w:val="00C31CC3"/>
    <w:rsid w:val="00C3508B"/>
    <w:rsid w:val="00C40616"/>
    <w:rsid w:val="00C423AE"/>
    <w:rsid w:val="00C63883"/>
    <w:rsid w:val="00C66FD1"/>
    <w:rsid w:val="00C7428B"/>
    <w:rsid w:val="00CC40D3"/>
    <w:rsid w:val="00CD44B3"/>
    <w:rsid w:val="00CD5B62"/>
    <w:rsid w:val="00CE0B6F"/>
    <w:rsid w:val="00CE6C6B"/>
    <w:rsid w:val="00CF087B"/>
    <w:rsid w:val="00D027F4"/>
    <w:rsid w:val="00D15D43"/>
    <w:rsid w:val="00D3242C"/>
    <w:rsid w:val="00D32C93"/>
    <w:rsid w:val="00D74DEE"/>
    <w:rsid w:val="00D76635"/>
    <w:rsid w:val="00D8579A"/>
    <w:rsid w:val="00DC4BBC"/>
    <w:rsid w:val="00DC50E1"/>
    <w:rsid w:val="00DD3349"/>
    <w:rsid w:val="00DE3283"/>
    <w:rsid w:val="00DE5352"/>
    <w:rsid w:val="00E004DB"/>
    <w:rsid w:val="00E17DA3"/>
    <w:rsid w:val="00E61908"/>
    <w:rsid w:val="00E6228F"/>
    <w:rsid w:val="00E67982"/>
    <w:rsid w:val="00EA3524"/>
    <w:rsid w:val="00EB2D81"/>
    <w:rsid w:val="00EB5017"/>
    <w:rsid w:val="00EE6519"/>
    <w:rsid w:val="00EE671F"/>
    <w:rsid w:val="00F27026"/>
    <w:rsid w:val="00F41DE0"/>
    <w:rsid w:val="00F42556"/>
    <w:rsid w:val="00F5031B"/>
    <w:rsid w:val="00F53346"/>
    <w:rsid w:val="00F66B0E"/>
    <w:rsid w:val="00F66D45"/>
    <w:rsid w:val="00F821A3"/>
    <w:rsid w:val="00FA63F2"/>
    <w:rsid w:val="00FC08D7"/>
    <w:rsid w:val="00FD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5:docId w15:val="{16E70AC8-C800-4719-8223-8FF9DB93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F087B"/>
  </w:style>
  <w:style w:type="paragraph" w:styleId="Piedepgina">
    <w:name w:val="footer"/>
    <w:basedOn w:val="Normal"/>
    <w:link w:val="Piedepgina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F087B"/>
  </w:style>
  <w:style w:type="paragraph" w:styleId="Textodeglobo">
    <w:name w:val="Balloon Text"/>
    <w:basedOn w:val="Normal"/>
    <w:link w:val="TextodegloboCar"/>
    <w:uiPriority w:val="99"/>
    <w:semiHidden/>
    <w:unhideWhenUsed/>
    <w:rsid w:val="00994F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FB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B2C0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C4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B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ss.hn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120ED-62EF-48A2-8E89-095D77E3B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Xiomara Maribel Bustillo Bulnes</dc:creator>
  <cp:lastModifiedBy>Saul Enrique Morales Rivera</cp:lastModifiedBy>
  <cp:revision>2</cp:revision>
  <cp:lastPrinted>2020-09-10T21:18:00Z</cp:lastPrinted>
  <dcterms:created xsi:type="dcterms:W3CDTF">2020-09-10T21:19:00Z</dcterms:created>
  <dcterms:modified xsi:type="dcterms:W3CDTF">2020-09-10T21:19:00Z</dcterms:modified>
</cp:coreProperties>
</file>